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781C" w:rsidRPr="00313DFF" w:rsidRDefault="0053781C" w:rsidP="005378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DFF">
        <w:rPr>
          <w:rFonts w:ascii="Times New Roman" w:hAnsi="Times New Roman" w:cs="Times New Roman"/>
          <w:b/>
          <w:sz w:val="24"/>
          <w:szCs w:val="24"/>
        </w:rPr>
        <w:t xml:space="preserve">T.C </w:t>
      </w:r>
    </w:p>
    <w:p w:rsidR="0053781C" w:rsidRPr="00313DFF" w:rsidRDefault="0053781C" w:rsidP="005378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DFF">
        <w:rPr>
          <w:rFonts w:ascii="Times New Roman" w:hAnsi="Times New Roman" w:cs="Times New Roman"/>
          <w:b/>
          <w:sz w:val="24"/>
          <w:szCs w:val="24"/>
        </w:rPr>
        <w:t>ÇAMLIBEL BELEDİYE BAŞKANLIĞI</w:t>
      </w:r>
    </w:p>
    <w:p w:rsidR="0053781C" w:rsidRPr="00313DFF" w:rsidRDefault="0053781C" w:rsidP="005378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DFF">
        <w:rPr>
          <w:rFonts w:ascii="Times New Roman" w:hAnsi="Times New Roman" w:cs="Times New Roman"/>
          <w:b/>
          <w:sz w:val="24"/>
          <w:szCs w:val="24"/>
        </w:rPr>
        <w:t>İHALE İLAN METNİ</w:t>
      </w:r>
    </w:p>
    <w:p w:rsidR="0053781C" w:rsidRPr="00313DFF" w:rsidRDefault="0053781C" w:rsidP="0053781C">
      <w:pPr>
        <w:pStyle w:val="AralkYok"/>
        <w:ind w:firstLine="360"/>
        <w:jc w:val="both"/>
      </w:pPr>
      <w:r w:rsidRPr="00313DFF">
        <w:t xml:space="preserve">Belediyemiz Encümeninin </w:t>
      </w:r>
      <w:r w:rsidRPr="00313DFF">
        <w:rPr>
          <w:b/>
        </w:rPr>
        <w:t xml:space="preserve"> 05/07/2024  tarih  ve 26 sayılı Kararına istinaden Mülkiyeti</w:t>
      </w:r>
      <w:r w:rsidRPr="00313DFF">
        <w:t xml:space="preserve"> Belediyemize ait Beldemiz Kemalpaşa Caddesi  Köy içi Mevkiinde tapunun </w:t>
      </w:r>
      <w:r w:rsidRPr="00313DFF">
        <w:rPr>
          <w:b/>
        </w:rPr>
        <w:t xml:space="preserve">1 PAFTA 0 ADA 1023  PARSELDE KAYITLI 2 KATLI BETONARME İŞYERİ  </w:t>
      </w:r>
      <w:r w:rsidRPr="00313DFF">
        <w:t>2886 sayılı Devlet İhale Kanununun 45. ve 46.Maddeleri gereği İhale ile satışı yapılacaktır.</w:t>
      </w:r>
    </w:p>
    <w:p w:rsidR="0053781C" w:rsidRPr="00313DFF" w:rsidRDefault="0053781C" w:rsidP="0053781C">
      <w:pPr>
        <w:pStyle w:val="ListeParagraf"/>
        <w:numPr>
          <w:ilvl w:val="0"/>
          <w:numId w:val="1"/>
        </w:numPr>
        <w:jc w:val="both"/>
      </w:pPr>
      <w:r w:rsidRPr="00313DFF">
        <w:rPr>
          <w:b/>
        </w:rPr>
        <w:t>İŞİN ADI:</w:t>
      </w:r>
      <w:r w:rsidRPr="00313DFF">
        <w:t xml:space="preserve">  Beldemiz Kemalpaşa Caddesi  Köy içi Mevkiinde tapunun 1 pafta 0 ada 1023 parselde kayıtlı iki katlı işyerinin, 2886 sayılı Devlet İhale Kanununun 45. ve 46.Maddeleri gereği satışı işi</w:t>
      </w:r>
    </w:p>
    <w:p w:rsidR="0053781C" w:rsidRPr="00313DFF" w:rsidRDefault="0053781C" w:rsidP="0053781C">
      <w:pPr>
        <w:pStyle w:val="ListeParagraf"/>
        <w:numPr>
          <w:ilvl w:val="0"/>
          <w:numId w:val="1"/>
        </w:numPr>
        <w:jc w:val="both"/>
      </w:pPr>
      <w:r w:rsidRPr="00313DFF">
        <w:rPr>
          <w:b/>
        </w:rPr>
        <w:t>İHALE TARİH VE SAATİ:</w:t>
      </w:r>
      <w:r w:rsidRPr="00313DFF">
        <w:t xml:space="preserve">  </w:t>
      </w:r>
      <w:r w:rsidRPr="00313DFF">
        <w:rPr>
          <w:bCs/>
          <w:color w:val="000000"/>
        </w:rPr>
        <w:t>31/07/2024  Çarşamba  günü saat 13:00, Çamlıbel Belediye Başkanlığı ana hizmet binası toplantı odası (Çamlıbel/TOKAT)</w:t>
      </w:r>
    </w:p>
    <w:p w:rsidR="0053781C" w:rsidRPr="00313DFF" w:rsidRDefault="0053781C" w:rsidP="0053781C">
      <w:pPr>
        <w:pStyle w:val="ListeParagraf"/>
        <w:numPr>
          <w:ilvl w:val="0"/>
          <w:numId w:val="1"/>
        </w:numPr>
        <w:jc w:val="both"/>
      </w:pPr>
      <w:r w:rsidRPr="00313DFF">
        <w:rPr>
          <w:b/>
        </w:rPr>
        <w:t>ŞARTNAME VE EKLERİ:</w:t>
      </w:r>
      <w:r w:rsidRPr="00313DFF">
        <w:t xml:space="preserve">  İhaleye ilişkin şartname ve ekleri Çamlıbel Belediyesi Websitesi ve Çamlıbel Belediyesi Mali Hizmetler Müdürlüğünden görülebilir ve 750,00₺ karşılığında Çamlıbel Belediyesi Mali Hizmetler Müdürlüğünden satın alınabilir.</w:t>
      </w:r>
    </w:p>
    <w:p w:rsidR="0053781C" w:rsidRPr="00313DFF" w:rsidRDefault="0053781C" w:rsidP="0053781C">
      <w:pPr>
        <w:pStyle w:val="ListeParagraf"/>
        <w:numPr>
          <w:ilvl w:val="0"/>
          <w:numId w:val="1"/>
        </w:numPr>
        <w:jc w:val="both"/>
      </w:pPr>
      <w:r w:rsidRPr="00313DFF">
        <w:rPr>
          <w:b/>
        </w:rPr>
        <w:t>İHALE USULÜ:</w:t>
      </w:r>
      <w:r w:rsidRPr="00313DFF">
        <w:t xml:space="preserve">  2886 Sayılı Devlet İhale Kanununun 45. ve 46.Maddeleri gereği Açık ihale usulü</w:t>
      </w:r>
    </w:p>
    <w:p w:rsidR="0053781C" w:rsidRPr="00313DFF" w:rsidRDefault="0053781C" w:rsidP="0053781C">
      <w:pPr>
        <w:pStyle w:val="ListeParagraf"/>
        <w:numPr>
          <w:ilvl w:val="0"/>
          <w:numId w:val="1"/>
        </w:numPr>
        <w:jc w:val="both"/>
        <w:rPr>
          <w:b/>
        </w:rPr>
      </w:pPr>
      <w:r w:rsidRPr="00313DFF">
        <w:rPr>
          <w:b/>
        </w:rPr>
        <w:t>İHALEYE KATILACAK İSTEKLİLERDE ARANAN ŞARTLAR:</w:t>
      </w:r>
    </w:p>
    <w:p w:rsidR="0053781C" w:rsidRPr="00313DFF" w:rsidRDefault="0053781C" w:rsidP="0053781C">
      <w:pPr>
        <w:pStyle w:val="AralkYok"/>
        <w:ind w:left="720"/>
        <w:jc w:val="both"/>
        <w:rPr>
          <w:b/>
        </w:rPr>
      </w:pPr>
      <w:r w:rsidRPr="00313DFF">
        <w:rPr>
          <w:b/>
        </w:rPr>
        <w:t>A) İstekli Gerçek Kişi İse;</w:t>
      </w:r>
    </w:p>
    <w:p w:rsidR="0053781C" w:rsidRPr="00313DFF" w:rsidRDefault="0053781C" w:rsidP="0053781C">
      <w:pPr>
        <w:pStyle w:val="AralkYok"/>
        <w:numPr>
          <w:ilvl w:val="0"/>
          <w:numId w:val="2"/>
        </w:numPr>
        <w:jc w:val="both"/>
      </w:pPr>
      <w:r w:rsidRPr="00313DFF">
        <w:t>Türkiye'de Tebligat için yazılı Adres Beyanı (Ayrıca Varsa; İrtibat İçin Telefon ve Faks Numarası)</w:t>
      </w:r>
    </w:p>
    <w:p w:rsidR="0053781C" w:rsidRPr="00313DFF" w:rsidRDefault="0053781C" w:rsidP="0053781C">
      <w:pPr>
        <w:pStyle w:val="AralkYok"/>
        <w:numPr>
          <w:ilvl w:val="0"/>
          <w:numId w:val="2"/>
        </w:numPr>
        <w:jc w:val="both"/>
      </w:pPr>
      <w:r w:rsidRPr="00313DFF">
        <w:t xml:space="preserve">Nüfus Cüzdanı Fotokopi Örneği (veya eDevlet Nüfus Örneği) </w:t>
      </w:r>
    </w:p>
    <w:p w:rsidR="0053781C" w:rsidRPr="00313DFF" w:rsidRDefault="0053781C" w:rsidP="0053781C">
      <w:pPr>
        <w:pStyle w:val="AralkYok"/>
        <w:numPr>
          <w:ilvl w:val="0"/>
          <w:numId w:val="2"/>
        </w:numPr>
        <w:jc w:val="both"/>
      </w:pPr>
      <w:r w:rsidRPr="00313DFF">
        <w:t>Vekaleten katılım halinde, Noter tasdikli Vekaletname ile Vekilin Noter Tasdikli İmza Beyannamesi,</w:t>
      </w:r>
    </w:p>
    <w:p w:rsidR="0053781C" w:rsidRPr="00313DFF" w:rsidRDefault="0053781C" w:rsidP="0053781C">
      <w:pPr>
        <w:pStyle w:val="AralkYok"/>
        <w:numPr>
          <w:ilvl w:val="0"/>
          <w:numId w:val="2"/>
        </w:numPr>
        <w:jc w:val="both"/>
      </w:pPr>
      <w:r w:rsidRPr="00313DFF">
        <w:t>İhaleye iştirak edecekler tarafından tamamen okunup, kabul edildiğine dair her sayfası imzalanmış ihale şartnamesini.</w:t>
      </w:r>
    </w:p>
    <w:p w:rsidR="0053781C" w:rsidRPr="00313DFF" w:rsidRDefault="0053781C" w:rsidP="0053781C">
      <w:pPr>
        <w:pStyle w:val="AralkYok"/>
        <w:numPr>
          <w:ilvl w:val="0"/>
          <w:numId w:val="2"/>
        </w:numPr>
        <w:jc w:val="both"/>
      </w:pPr>
      <w:r w:rsidRPr="00313DFF">
        <w:t>ihale Şartnamesinin satın alındığına dair makbuz.</w:t>
      </w:r>
    </w:p>
    <w:p w:rsidR="0053781C" w:rsidRPr="00313DFF" w:rsidRDefault="0053781C" w:rsidP="0053781C">
      <w:pPr>
        <w:pStyle w:val="AralkYok"/>
        <w:numPr>
          <w:ilvl w:val="0"/>
          <w:numId w:val="2"/>
        </w:numPr>
        <w:jc w:val="both"/>
      </w:pPr>
      <w:r w:rsidRPr="00313DFF">
        <w:t>lhale şartnamesinde belirtilen geçici teminat tutarının yatırıldığına dair makbuz veya limit dahili banka teminat mektubunu.</w:t>
      </w:r>
    </w:p>
    <w:p w:rsidR="0053781C" w:rsidRPr="00313DFF" w:rsidRDefault="0053781C" w:rsidP="0053781C">
      <w:pPr>
        <w:pStyle w:val="AralkYok"/>
        <w:numPr>
          <w:ilvl w:val="0"/>
          <w:numId w:val="2"/>
        </w:numPr>
        <w:jc w:val="both"/>
      </w:pPr>
      <w:r w:rsidRPr="00313DFF">
        <w:t>Belediyemize herhangi bir borcunun olmadığına dair belge, (Belediye Tahsilat servisinden Alınmış)</w:t>
      </w:r>
    </w:p>
    <w:p w:rsidR="0053781C" w:rsidRPr="00313DFF" w:rsidRDefault="0053781C" w:rsidP="0053781C">
      <w:pPr>
        <w:pStyle w:val="AralkYok"/>
        <w:ind w:left="720"/>
        <w:jc w:val="both"/>
        <w:rPr>
          <w:b/>
        </w:rPr>
      </w:pPr>
      <w:r w:rsidRPr="00313DFF">
        <w:rPr>
          <w:b/>
        </w:rPr>
        <w:t>B) İstekli Tüzel Kişi İse;</w:t>
      </w:r>
    </w:p>
    <w:p w:rsidR="0053781C" w:rsidRPr="00313DFF" w:rsidRDefault="0053781C" w:rsidP="0053781C">
      <w:pPr>
        <w:pStyle w:val="AralkYok"/>
        <w:numPr>
          <w:ilvl w:val="0"/>
          <w:numId w:val="3"/>
        </w:numPr>
      </w:pPr>
      <w:r w:rsidRPr="00313DFF">
        <w:t>Türkiye'de Tebligat için yazılı Adres Beyanı (Ayrıca Varsa; İrtibat İçin Telefon ve Faks Numarası)</w:t>
      </w:r>
    </w:p>
    <w:p w:rsidR="0053781C" w:rsidRPr="00313DFF" w:rsidRDefault="0053781C" w:rsidP="0053781C">
      <w:pPr>
        <w:pStyle w:val="AralkYok"/>
        <w:numPr>
          <w:ilvl w:val="0"/>
          <w:numId w:val="3"/>
        </w:numPr>
      </w:pPr>
      <w:r w:rsidRPr="00313DFF">
        <w:t>Noter veya Bağlı bulunduğu Odalardan alınmış Tasdikli İmza Sirküsü veya Beyannamesinin Aslı veya Fotokopisi,</w:t>
      </w:r>
    </w:p>
    <w:p w:rsidR="0053781C" w:rsidRPr="00313DFF" w:rsidRDefault="0053781C" w:rsidP="0053781C">
      <w:pPr>
        <w:pStyle w:val="AralkYok"/>
        <w:numPr>
          <w:ilvl w:val="0"/>
          <w:numId w:val="3"/>
        </w:numPr>
      </w:pPr>
      <w:r w:rsidRPr="00313DFF">
        <w:t xml:space="preserve">Faaliyeti ile ilgili Mevzuatı gereği gerçek ve tüzel kişiliğin siciline kayıtlı bulunduğu Ticaret/Sanayi/Esnaf veya ilgili bulunduğu odalardan ihale tarihi yılı içerisinde alınmış, gerçek ve tüzel kişiliğin odaya kayıtlı olduğunu gösterir belge, </w:t>
      </w:r>
    </w:p>
    <w:p w:rsidR="0053781C" w:rsidRPr="00313DFF" w:rsidRDefault="0053781C" w:rsidP="0053781C">
      <w:pPr>
        <w:pStyle w:val="AralkYok"/>
        <w:numPr>
          <w:ilvl w:val="0"/>
          <w:numId w:val="3"/>
        </w:numPr>
      </w:pPr>
      <w:r w:rsidRPr="00313DFF">
        <w:t>Tüzel Kişilerce İhaleye Vekâleten katılım halinde, Noter tasdikli Vekâletname ile Vekilin Noter tasdikli imza beyannamesi,</w:t>
      </w:r>
    </w:p>
    <w:p w:rsidR="0053781C" w:rsidRPr="00313DFF" w:rsidRDefault="0053781C" w:rsidP="0053781C">
      <w:pPr>
        <w:pStyle w:val="AralkYok"/>
        <w:numPr>
          <w:ilvl w:val="0"/>
          <w:numId w:val="3"/>
        </w:numPr>
      </w:pPr>
      <w:r w:rsidRPr="00313DFF">
        <w:lastRenderedPageBreak/>
        <w:t>İhaleye iştirak edecekler tarafından tamamen okunup, kabul edildiğine dair her sayfası imzalanmış ihale şartnamesini.</w:t>
      </w:r>
    </w:p>
    <w:p w:rsidR="0053781C" w:rsidRPr="00313DFF" w:rsidRDefault="0053781C" w:rsidP="0053781C">
      <w:pPr>
        <w:pStyle w:val="AralkYok"/>
        <w:numPr>
          <w:ilvl w:val="0"/>
          <w:numId w:val="3"/>
        </w:numPr>
      </w:pPr>
      <w:r w:rsidRPr="00313DFF">
        <w:t>İhale Şartnamesinin satın alındığına dair makbuz.</w:t>
      </w:r>
    </w:p>
    <w:p w:rsidR="0053781C" w:rsidRPr="00313DFF" w:rsidRDefault="0053781C" w:rsidP="0053781C">
      <w:pPr>
        <w:pStyle w:val="AralkYok"/>
        <w:numPr>
          <w:ilvl w:val="0"/>
          <w:numId w:val="3"/>
        </w:numPr>
      </w:pPr>
      <w:r w:rsidRPr="00313DFF">
        <w:t>İhale şartnamesinde belirtilen geçici teminat tutarının yatırıldığına dair makbuz veya limit dahili banka teminat mektubunu.</w:t>
      </w:r>
    </w:p>
    <w:p w:rsidR="0053781C" w:rsidRPr="00313DFF" w:rsidRDefault="0053781C" w:rsidP="0053781C">
      <w:pPr>
        <w:pStyle w:val="AralkYok"/>
        <w:numPr>
          <w:ilvl w:val="0"/>
          <w:numId w:val="3"/>
        </w:numPr>
      </w:pPr>
      <w:r w:rsidRPr="00313DFF">
        <w:t>Belediyemize herhangi bir borcunun olmadığına dair belge, (Belediye Mali Hizmetler Müdürlüğünden Alınmış)</w:t>
      </w:r>
    </w:p>
    <w:p w:rsidR="0053781C" w:rsidRPr="00313DFF" w:rsidRDefault="0053781C" w:rsidP="0053781C">
      <w:pPr>
        <w:pStyle w:val="ListeParagraf"/>
        <w:numPr>
          <w:ilvl w:val="0"/>
          <w:numId w:val="1"/>
        </w:numPr>
        <w:jc w:val="both"/>
        <w:rPr>
          <w:b/>
        </w:rPr>
      </w:pPr>
      <w:r w:rsidRPr="00313DFF">
        <w:rPr>
          <w:b/>
        </w:rPr>
        <w:t>GEÇİCİ TEMİNAT:</w:t>
      </w:r>
    </w:p>
    <w:p w:rsidR="0053781C" w:rsidRPr="00313DFF" w:rsidRDefault="0053781C" w:rsidP="0053781C">
      <w:pPr>
        <w:pStyle w:val="ListeParagraf"/>
        <w:ind w:firstLine="360"/>
        <w:jc w:val="both"/>
      </w:pPr>
      <w:r w:rsidRPr="00313DFF">
        <w:t>İhale ile ilgili geçici teminatı ; 84.000,00₺ olup;</w:t>
      </w:r>
    </w:p>
    <w:p w:rsidR="0053781C" w:rsidRPr="00313DFF" w:rsidRDefault="0053781C" w:rsidP="0053781C">
      <w:pPr>
        <w:pStyle w:val="ListeParagraf"/>
        <w:ind w:firstLine="360"/>
        <w:jc w:val="both"/>
      </w:pPr>
      <w:r w:rsidRPr="00313DFF">
        <w:t xml:space="preserve">Çamlıbel Belediye Başkanlığı </w:t>
      </w:r>
      <w:r w:rsidRPr="00313DFF">
        <w:rPr>
          <w:b/>
        </w:rPr>
        <w:t>Ziraat Bankası TR 9800 0100 0239 3521 5417 5005</w:t>
      </w:r>
      <w:r w:rsidRPr="00313DFF">
        <w:t xml:space="preserve"> İBAN numaralı hesaba veya Belediye veznesine yatırılacaktır.</w:t>
      </w:r>
    </w:p>
    <w:p w:rsidR="00335CE9" w:rsidRPr="00313DFF" w:rsidRDefault="00335CE9">
      <w:pPr>
        <w:rPr>
          <w:sz w:val="24"/>
          <w:szCs w:val="24"/>
        </w:rPr>
      </w:pPr>
    </w:p>
    <w:sectPr w:rsidR="00335CE9" w:rsidRPr="00313DFF" w:rsidSect="00335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52BC1"/>
    <w:multiLevelType w:val="hybridMultilevel"/>
    <w:tmpl w:val="7B82A1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DB1B9A"/>
    <w:multiLevelType w:val="hybridMultilevel"/>
    <w:tmpl w:val="19C4F5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397B16"/>
    <w:multiLevelType w:val="hybridMultilevel"/>
    <w:tmpl w:val="AF2487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753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06298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526115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1C"/>
    <w:rsid w:val="000C40D0"/>
    <w:rsid w:val="00313DFF"/>
    <w:rsid w:val="00335CE9"/>
    <w:rsid w:val="0053781C"/>
    <w:rsid w:val="006239B4"/>
    <w:rsid w:val="00E0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18B95-D2A7-D547-AFA5-68BE1347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8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537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37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Muhasebe</dc:creator>
  <cp:lastModifiedBy>Özkan ÇELiK</cp:lastModifiedBy>
  <cp:revision>2</cp:revision>
  <dcterms:created xsi:type="dcterms:W3CDTF">2024-07-22T10:19:00Z</dcterms:created>
  <dcterms:modified xsi:type="dcterms:W3CDTF">2024-07-22T10:19:00Z</dcterms:modified>
</cp:coreProperties>
</file>